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6EB" w:rsidRPr="009B0ACE" w:rsidRDefault="00A148B8" w:rsidP="005579AD">
      <w:pPr>
        <w:spacing w:after="0" w:line="240" w:lineRule="auto"/>
        <w:jc w:val="center"/>
        <w:rPr>
          <w:bCs/>
          <w:sz w:val="24"/>
          <w:szCs w:val="24"/>
          <w:u w:val="single"/>
          <w:rtl/>
        </w:rPr>
      </w:pPr>
      <w:r w:rsidRPr="009B0ACE">
        <w:rPr>
          <w:bCs/>
          <w:sz w:val="24"/>
          <w:szCs w:val="24"/>
          <w:u w:val="single"/>
          <w:rtl/>
        </w:rPr>
        <w:t>الوحدة ز1 الجلسة 1 التمرين 2 - متى تكون إدارة الحال</w:t>
      </w:r>
      <w:r w:rsidR="005579AD">
        <w:rPr>
          <w:rFonts w:hint="cs"/>
          <w:bCs/>
          <w:sz w:val="24"/>
          <w:szCs w:val="24"/>
          <w:u w:val="single"/>
          <w:rtl/>
        </w:rPr>
        <w:t>ات</w:t>
      </w:r>
      <w:r w:rsidRPr="009B0ACE">
        <w:rPr>
          <w:bCs/>
          <w:sz w:val="24"/>
          <w:szCs w:val="24"/>
          <w:u w:val="single"/>
          <w:rtl/>
        </w:rPr>
        <w:t xml:space="preserve"> مناسبة</w:t>
      </w:r>
      <w:r w:rsidRPr="009B0ACE">
        <w:rPr>
          <w:rStyle w:val="FootnoteReference"/>
          <w:bCs/>
          <w:sz w:val="24"/>
          <w:szCs w:val="24"/>
          <w:rtl/>
        </w:rPr>
        <w:footnoteReference w:id="1"/>
      </w:r>
    </w:p>
    <w:p w:rsidR="00321925" w:rsidRPr="009B0ACE" w:rsidRDefault="00321925" w:rsidP="00321925">
      <w:pPr>
        <w:spacing w:after="0" w:line="240" w:lineRule="auto"/>
        <w:jc w:val="center"/>
        <w:rPr>
          <w:b/>
          <w:sz w:val="24"/>
          <w:szCs w:val="24"/>
          <w:u w:val="single"/>
          <w:rtl/>
        </w:rPr>
      </w:pPr>
    </w:p>
    <w:p w:rsidR="00321925" w:rsidRPr="009B0ACE" w:rsidRDefault="00321925" w:rsidP="00321925">
      <w:pPr>
        <w:spacing w:after="0" w:line="240" w:lineRule="auto"/>
        <w:jc w:val="center"/>
        <w:rPr>
          <w:b/>
          <w:sz w:val="24"/>
          <w:szCs w:val="24"/>
          <w:u w:val="single"/>
          <w:rtl/>
        </w:rPr>
      </w:pPr>
    </w:p>
    <w:p w:rsidR="00321925" w:rsidRPr="009B0ACE" w:rsidRDefault="00321925" w:rsidP="00321925">
      <w:pPr>
        <w:spacing w:after="0" w:line="240" w:lineRule="auto"/>
        <w:jc w:val="center"/>
        <w:rPr>
          <w:b/>
          <w:sz w:val="24"/>
          <w:szCs w:val="24"/>
          <w:u w:val="single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5590"/>
      </w:tblGrid>
      <w:tr w:rsidR="00321925" w:rsidRPr="009B0ACE" w:rsidTr="001556EB">
        <w:tc>
          <w:tcPr>
            <w:tcW w:w="3652" w:type="dxa"/>
            <w:shd w:val="clear" w:color="auto" w:fill="auto"/>
          </w:tcPr>
          <w:p w:rsidR="00321925" w:rsidRPr="009B0ACE" w:rsidRDefault="00A148B8" w:rsidP="005579AD">
            <w:pPr>
              <w:rPr>
                <w:bCs/>
                <w:sz w:val="24"/>
                <w:szCs w:val="24"/>
                <w:rtl/>
              </w:rPr>
            </w:pPr>
            <w:r w:rsidRPr="009B0ACE">
              <w:rPr>
                <w:bCs/>
                <w:sz w:val="24"/>
                <w:szCs w:val="24"/>
                <w:rtl/>
              </w:rPr>
              <w:t>تكون خدمات إدارة الحال</w:t>
            </w:r>
            <w:r w:rsidR="005579AD">
              <w:rPr>
                <w:rFonts w:hint="cs"/>
                <w:bCs/>
                <w:sz w:val="24"/>
                <w:szCs w:val="24"/>
                <w:rtl/>
              </w:rPr>
              <w:t>ات</w:t>
            </w:r>
            <w:r w:rsidRPr="009B0ACE">
              <w:rPr>
                <w:bCs/>
                <w:sz w:val="24"/>
                <w:szCs w:val="24"/>
                <w:rtl/>
              </w:rPr>
              <w:t xml:space="preserve"> </w:t>
            </w:r>
            <w:r w:rsidR="001556EB" w:rsidRPr="009B0ACE">
              <w:rPr>
                <w:rFonts w:hint="cs"/>
                <w:bCs/>
                <w:sz w:val="24"/>
                <w:szCs w:val="24"/>
                <w:rtl/>
                <w:lang w:bidi="ar-EG"/>
              </w:rPr>
              <w:t xml:space="preserve">مطلوبة </w:t>
            </w:r>
            <w:r w:rsidRPr="009B0ACE">
              <w:rPr>
                <w:bCs/>
                <w:sz w:val="24"/>
                <w:szCs w:val="24"/>
                <w:rtl/>
              </w:rPr>
              <w:t>في الحالات الآتية:</w:t>
            </w:r>
          </w:p>
        </w:tc>
        <w:tc>
          <w:tcPr>
            <w:tcW w:w="5590" w:type="dxa"/>
            <w:shd w:val="clear" w:color="auto" w:fill="auto"/>
          </w:tcPr>
          <w:p w:rsidR="00321925" w:rsidRPr="009B0ACE" w:rsidRDefault="00A148B8" w:rsidP="005579AD">
            <w:pPr>
              <w:rPr>
                <w:bCs/>
                <w:sz w:val="24"/>
                <w:szCs w:val="24"/>
                <w:rtl/>
              </w:rPr>
            </w:pPr>
            <w:r w:rsidRPr="009B0ACE">
              <w:rPr>
                <w:bCs/>
                <w:sz w:val="24"/>
                <w:szCs w:val="24"/>
                <w:rtl/>
              </w:rPr>
              <w:t>لا يُنصح بتقديم خدمات إدارة الحال</w:t>
            </w:r>
            <w:r w:rsidR="005579AD">
              <w:rPr>
                <w:rFonts w:hint="cs"/>
                <w:bCs/>
                <w:sz w:val="24"/>
                <w:szCs w:val="24"/>
                <w:rtl/>
              </w:rPr>
              <w:t>ات</w:t>
            </w:r>
            <w:r w:rsidRPr="009B0ACE">
              <w:rPr>
                <w:bCs/>
                <w:sz w:val="24"/>
                <w:szCs w:val="24"/>
                <w:rtl/>
              </w:rPr>
              <w:t xml:space="preserve"> في الحالات الآتية:</w:t>
            </w:r>
          </w:p>
          <w:p w:rsidR="00321925" w:rsidRPr="009B0ACE" w:rsidRDefault="00321925" w:rsidP="00321925">
            <w:pPr>
              <w:rPr>
                <w:bCs/>
                <w:sz w:val="24"/>
                <w:szCs w:val="24"/>
                <w:rtl/>
                <w:lang w:bidi="ar-EG"/>
              </w:rPr>
            </w:pPr>
          </w:p>
        </w:tc>
      </w:tr>
      <w:tr w:rsidR="00321925" w:rsidRPr="009B0ACE" w:rsidTr="001556EB">
        <w:tc>
          <w:tcPr>
            <w:tcW w:w="3652" w:type="dxa"/>
            <w:shd w:val="clear" w:color="auto" w:fill="auto"/>
          </w:tcPr>
          <w:p w:rsidR="00321925" w:rsidRPr="009B0ACE" w:rsidRDefault="00321925" w:rsidP="001556EB">
            <w:pPr>
              <w:pStyle w:val="ListParagraph"/>
              <w:ind w:left="360"/>
              <w:contextualSpacing w:val="0"/>
              <w:jc w:val="both"/>
              <w:rPr>
                <w:rFonts w:ascii="Calibri" w:hAnsi="Calibri" w:cs="Arial"/>
                <w:rtl/>
              </w:rPr>
            </w:pPr>
          </w:p>
          <w:p w:rsidR="00321925" w:rsidRPr="009B0ACE" w:rsidRDefault="00A148B8" w:rsidP="001556EB">
            <w:pPr>
              <w:pStyle w:val="ListParagraph"/>
              <w:numPr>
                <w:ilvl w:val="0"/>
                <w:numId w:val="1"/>
              </w:numPr>
              <w:contextualSpacing w:val="0"/>
              <w:jc w:val="both"/>
              <w:rPr>
                <w:rFonts w:ascii="Calibri" w:hAnsi="Calibri" w:cs="Arial"/>
                <w:rtl/>
              </w:rPr>
            </w:pPr>
            <w:r w:rsidRPr="009B0ACE">
              <w:rPr>
                <w:rFonts w:ascii="Calibri" w:hAnsi="Calibri" w:cs="Arial"/>
                <w:rtl/>
              </w:rPr>
              <w:t>الأطفال متضررون</w:t>
            </w:r>
            <w:r w:rsidR="001556EB" w:rsidRPr="009B0ACE">
              <w:rPr>
                <w:rFonts w:ascii="Calibri" w:hAnsi="Calibri" w:cs="Arial"/>
                <w:rtl/>
              </w:rPr>
              <w:t>/</w:t>
            </w:r>
            <w:r w:rsidRPr="009B0ACE">
              <w:rPr>
                <w:rFonts w:ascii="Calibri" w:hAnsi="Calibri" w:cs="Arial"/>
                <w:rtl/>
              </w:rPr>
              <w:t>معرضون للضرر وفي حاجة إلى عناية فردية</w:t>
            </w:r>
            <w:r w:rsidR="001556EB" w:rsidRPr="009B0ACE">
              <w:rPr>
                <w:rFonts w:ascii="Calibri" w:hAnsi="Calibri" w:cs="Arial"/>
                <w:rtl/>
              </w:rPr>
              <w:t>/</w:t>
            </w:r>
            <w:r w:rsidRPr="009B0ACE">
              <w:rPr>
                <w:rFonts w:ascii="Calibri" w:hAnsi="Calibri" w:cs="Arial"/>
                <w:rtl/>
              </w:rPr>
              <w:t>تدخلات خاصة مخططة لتلبية احتياجاتهم وضمان حمايتهم.</w:t>
            </w:r>
          </w:p>
          <w:p w:rsidR="00321925" w:rsidRPr="009B0ACE" w:rsidRDefault="00321925" w:rsidP="001556EB">
            <w:pPr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5590" w:type="dxa"/>
            <w:shd w:val="clear" w:color="auto" w:fill="auto"/>
          </w:tcPr>
          <w:p w:rsidR="00321925" w:rsidRPr="009B0ACE" w:rsidRDefault="00321925" w:rsidP="001556EB">
            <w:pPr>
              <w:pStyle w:val="ListParagraph"/>
              <w:ind w:left="360"/>
              <w:contextualSpacing w:val="0"/>
              <w:jc w:val="both"/>
              <w:rPr>
                <w:rFonts w:ascii="Calibri" w:hAnsi="Calibri" w:cs="Arial"/>
                <w:rtl/>
              </w:rPr>
            </w:pPr>
          </w:p>
          <w:p w:rsidR="00321925" w:rsidRPr="009B0ACE" w:rsidRDefault="00A148B8" w:rsidP="001556EB">
            <w:pPr>
              <w:pStyle w:val="ListParagraph"/>
              <w:numPr>
                <w:ilvl w:val="0"/>
                <w:numId w:val="1"/>
              </w:numPr>
              <w:contextualSpacing w:val="0"/>
              <w:jc w:val="both"/>
              <w:rPr>
                <w:rFonts w:ascii="Calibri" w:hAnsi="Calibri" w:cs="Arial"/>
                <w:rtl/>
              </w:rPr>
            </w:pPr>
            <w:r w:rsidRPr="009B0ACE">
              <w:rPr>
                <w:rFonts w:ascii="Calibri" w:hAnsi="Calibri" w:cs="Arial"/>
                <w:rtl/>
              </w:rPr>
              <w:t xml:space="preserve">الخدمات </w:t>
            </w:r>
            <w:r w:rsidR="001556EB" w:rsidRPr="009B0ACE">
              <w:rPr>
                <w:rFonts w:ascii="Calibri" w:hAnsi="Calibri" w:cs="Arial" w:hint="cs"/>
                <w:rtl/>
              </w:rPr>
              <w:t>تركز على</w:t>
            </w:r>
            <w:r w:rsidR="001556EB" w:rsidRPr="009B0ACE">
              <w:rPr>
                <w:rFonts w:ascii="Calibri" w:hAnsi="Calibri" w:cs="Arial"/>
                <w:rtl/>
              </w:rPr>
              <w:t xml:space="preserve"> الاحتياجات الأساسية (مث</w:t>
            </w:r>
            <w:r w:rsidR="001556EB" w:rsidRPr="009B0ACE">
              <w:rPr>
                <w:rFonts w:ascii="Calibri" w:hAnsi="Calibri" w:cs="Arial" w:hint="cs"/>
                <w:rtl/>
              </w:rPr>
              <w:t>ل</w:t>
            </w:r>
            <w:r w:rsidRPr="009B0ACE">
              <w:rPr>
                <w:rFonts w:ascii="Calibri" w:hAnsi="Calibri" w:cs="Arial"/>
                <w:rtl/>
              </w:rPr>
              <w:t xml:space="preserve"> توزيع المواد الغذائية) ف</w:t>
            </w:r>
            <w:bookmarkStart w:id="0" w:name="_GoBack"/>
            <w:bookmarkEnd w:id="0"/>
            <w:r w:rsidRPr="009B0ACE">
              <w:rPr>
                <w:rFonts w:ascii="Calibri" w:hAnsi="Calibri" w:cs="Arial"/>
                <w:rtl/>
              </w:rPr>
              <w:t>حسب - بالرغم من أن</w:t>
            </w:r>
            <w:r w:rsidR="001556EB" w:rsidRPr="009B0ACE">
              <w:rPr>
                <w:rFonts w:ascii="Calibri" w:hAnsi="Calibri" w:cs="Arial" w:hint="cs"/>
                <w:rtl/>
              </w:rPr>
              <w:t>ك قد تحتاج</w:t>
            </w:r>
            <w:r w:rsidRPr="009B0ACE">
              <w:rPr>
                <w:rFonts w:ascii="Calibri" w:hAnsi="Calibri" w:cs="Arial"/>
                <w:rtl/>
              </w:rPr>
              <w:t xml:space="preserve"> </w:t>
            </w:r>
            <w:r w:rsidR="001556EB" w:rsidRPr="009B0ACE">
              <w:rPr>
                <w:rFonts w:ascii="Calibri" w:hAnsi="Calibri" w:cs="Arial" w:hint="cs"/>
                <w:rtl/>
              </w:rPr>
              <w:t xml:space="preserve">إلى </w:t>
            </w:r>
            <w:r w:rsidRPr="009B0ACE">
              <w:rPr>
                <w:rFonts w:ascii="Calibri" w:hAnsi="Calibri" w:cs="Arial"/>
                <w:rtl/>
              </w:rPr>
              <w:t xml:space="preserve">إحالة أطفال معيّنين لتلقي دعم إضافي (سرًا)، </w:t>
            </w:r>
            <w:r w:rsidR="001556EB" w:rsidRPr="009B0ACE">
              <w:rPr>
                <w:rFonts w:ascii="Calibri" w:hAnsi="Calibri" w:cs="Arial" w:hint="cs"/>
                <w:rtl/>
              </w:rPr>
              <w:t xml:space="preserve">إن </w:t>
            </w:r>
            <w:r w:rsidRPr="009B0ACE">
              <w:rPr>
                <w:rFonts w:ascii="Calibri" w:hAnsi="Calibri" w:cs="Arial"/>
                <w:rtl/>
              </w:rPr>
              <w:t xml:space="preserve">وُجدت </w:t>
            </w:r>
            <w:r w:rsidR="001556EB" w:rsidRPr="009B0ACE">
              <w:rPr>
                <w:rFonts w:ascii="Calibri" w:hAnsi="Calibri" w:cs="Arial" w:hint="cs"/>
                <w:rtl/>
              </w:rPr>
              <w:t>أنهم ب</w:t>
            </w:r>
            <w:r w:rsidRPr="009B0ACE">
              <w:rPr>
                <w:rFonts w:ascii="Calibri" w:hAnsi="Calibri" w:cs="Arial"/>
                <w:rtl/>
              </w:rPr>
              <w:t>حاجة إلى دعم معقد أو يعانون من سوء المعاملة.</w:t>
            </w:r>
          </w:p>
        </w:tc>
      </w:tr>
      <w:tr w:rsidR="00321925" w:rsidRPr="009B0ACE" w:rsidTr="001556EB">
        <w:tc>
          <w:tcPr>
            <w:tcW w:w="3652" w:type="dxa"/>
            <w:shd w:val="clear" w:color="auto" w:fill="auto"/>
          </w:tcPr>
          <w:p w:rsidR="00321925" w:rsidRPr="009B0ACE" w:rsidRDefault="00321925" w:rsidP="001556EB">
            <w:pPr>
              <w:pStyle w:val="ListParagraph"/>
              <w:ind w:left="360"/>
              <w:contextualSpacing w:val="0"/>
              <w:jc w:val="both"/>
              <w:rPr>
                <w:rFonts w:ascii="Calibri" w:hAnsi="Calibri" w:cs="Arial"/>
                <w:rtl/>
              </w:rPr>
            </w:pPr>
          </w:p>
          <w:p w:rsidR="00321925" w:rsidRPr="009B0ACE" w:rsidRDefault="00AB7745" w:rsidP="00AB7745">
            <w:pPr>
              <w:pStyle w:val="ListParagraph"/>
              <w:numPr>
                <w:ilvl w:val="0"/>
                <w:numId w:val="1"/>
              </w:numPr>
              <w:contextualSpacing w:val="0"/>
              <w:jc w:val="both"/>
              <w:rPr>
                <w:rFonts w:ascii="Calibri" w:hAnsi="Calibri" w:cs="Arial"/>
                <w:rtl/>
              </w:rPr>
            </w:pPr>
            <w:r w:rsidRPr="009B0ACE">
              <w:rPr>
                <w:rFonts w:ascii="Calibri" w:hAnsi="Calibri" w:cs="Arial" w:hint="cs"/>
                <w:rtl/>
              </w:rPr>
              <w:t xml:space="preserve">توجد </w:t>
            </w:r>
            <w:r w:rsidR="00A148B8" w:rsidRPr="009B0ACE">
              <w:rPr>
                <w:rFonts w:ascii="Calibri" w:hAnsi="Calibri" w:cs="Arial"/>
                <w:rtl/>
              </w:rPr>
              <w:t xml:space="preserve">توقعات </w:t>
            </w:r>
            <w:r w:rsidRPr="009B0ACE">
              <w:rPr>
                <w:rFonts w:ascii="Calibri" w:hAnsi="Calibri" w:cs="Arial" w:hint="cs"/>
                <w:rtl/>
              </w:rPr>
              <w:t>ب</w:t>
            </w:r>
            <w:r w:rsidR="00A148B8" w:rsidRPr="009B0ACE">
              <w:rPr>
                <w:rFonts w:ascii="Calibri" w:hAnsi="Calibri" w:cs="Arial"/>
                <w:rtl/>
              </w:rPr>
              <w:t xml:space="preserve">أن يكون الدعم الفردي اللازم لأحد الأطفال شاملاً ومستمرًا </w:t>
            </w:r>
            <w:r w:rsidRPr="009B0ACE">
              <w:rPr>
                <w:rFonts w:ascii="Calibri" w:hAnsi="Calibri" w:cs="Arial"/>
                <w:rtl/>
              </w:rPr>
              <w:t>–</w:t>
            </w:r>
            <w:r w:rsidR="00A148B8" w:rsidRPr="009B0ACE">
              <w:rPr>
                <w:rFonts w:ascii="Calibri" w:hAnsi="Calibri" w:cs="Arial"/>
                <w:rtl/>
              </w:rPr>
              <w:t xml:space="preserve"> </w:t>
            </w:r>
            <w:r w:rsidRPr="009B0ACE">
              <w:rPr>
                <w:rFonts w:ascii="Calibri" w:hAnsi="Calibri" w:cs="Arial" w:hint="cs"/>
                <w:rtl/>
              </w:rPr>
              <w:t xml:space="preserve">يتطلب </w:t>
            </w:r>
            <w:r w:rsidR="00A148B8" w:rsidRPr="009B0ACE">
              <w:rPr>
                <w:rFonts w:ascii="Calibri" w:hAnsi="Calibri" w:cs="Arial"/>
                <w:rtl/>
              </w:rPr>
              <w:t>إجراءات قصيرة ومتوسطة وطويلة الأجل.</w:t>
            </w:r>
          </w:p>
          <w:p w:rsidR="00321925" w:rsidRPr="009B0ACE" w:rsidRDefault="00321925" w:rsidP="001556EB">
            <w:pPr>
              <w:pStyle w:val="ListParagraph"/>
              <w:ind w:left="360"/>
              <w:contextualSpacing w:val="0"/>
              <w:jc w:val="both"/>
              <w:rPr>
                <w:rFonts w:ascii="Calibri" w:hAnsi="Calibri" w:cs="Arial"/>
                <w:rtl/>
              </w:rPr>
            </w:pPr>
          </w:p>
        </w:tc>
        <w:tc>
          <w:tcPr>
            <w:tcW w:w="5590" w:type="dxa"/>
            <w:shd w:val="clear" w:color="auto" w:fill="auto"/>
          </w:tcPr>
          <w:p w:rsidR="00321925" w:rsidRPr="009B0ACE" w:rsidRDefault="00321925" w:rsidP="001556EB">
            <w:pPr>
              <w:pStyle w:val="ListParagraph"/>
              <w:ind w:left="360"/>
              <w:contextualSpacing w:val="0"/>
              <w:jc w:val="both"/>
              <w:rPr>
                <w:rFonts w:ascii="Calibri" w:hAnsi="Calibri" w:cs="Arial"/>
                <w:rtl/>
              </w:rPr>
            </w:pPr>
          </w:p>
          <w:p w:rsidR="00321925" w:rsidRPr="009B0ACE" w:rsidRDefault="00AB7745" w:rsidP="00AB7745">
            <w:pPr>
              <w:pStyle w:val="ListParagraph"/>
              <w:numPr>
                <w:ilvl w:val="0"/>
                <w:numId w:val="1"/>
              </w:numPr>
              <w:contextualSpacing w:val="0"/>
              <w:jc w:val="both"/>
              <w:rPr>
                <w:rFonts w:ascii="Calibri" w:hAnsi="Calibri" w:cs="Arial"/>
                <w:rtl/>
              </w:rPr>
            </w:pPr>
            <w:r w:rsidRPr="009B0ACE">
              <w:rPr>
                <w:rFonts w:ascii="Calibri" w:hAnsi="Calibri" w:cs="Arial" w:hint="cs"/>
                <w:rtl/>
              </w:rPr>
              <w:t xml:space="preserve">من المرجح أن يقتصر </w:t>
            </w:r>
            <w:r w:rsidR="00A148B8" w:rsidRPr="009B0ACE">
              <w:rPr>
                <w:rFonts w:ascii="Calibri" w:hAnsi="Calibri" w:cs="Arial"/>
                <w:rtl/>
              </w:rPr>
              <w:t>الاتصال مع الطفل / الأسرة على جلسة واحدة أو جلستين</w:t>
            </w:r>
            <w:r w:rsidRPr="009B0ACE">
              <w:rPr>
                <w:rFonts w:ascii="Calibri" w:hAnsi="Calibri" w:cs="Arial" w:hint="cs"/>
                <w:rtl/>
              </w:rPr>
              <w:t xml:space="preserve">؛ </w:t>
            </w:r>
            <w:r w:rsidR="00A148B8" w:rsidRPr="009B0ACE">
              <w:rPr>
                <w:rFonts w:ascii="Calibri" w:hAnsi="Calibri" w:cs="Arial"/>
                <w:rtl/>
              </w:rPr>
              <w:t xml:space="preserve">حيث يتم حل المشاكل </w:t>
            </w:r>
            <w:r w:rsidRPr="009B0ACE">
              <w:rPr>
                <w:rFonts w:ascii="Calibri" w:hAnsi="Calibri" w:cs="Arial" w:hint="cs"/>
                <w:rtl/>
              </w:rPr>
              <w:t xml:space="preserve">سريعاً </w:t>
            </w:r>
            <w:r w:rsidR="00A148B8" w:rsidRPr="009B0ACE">
              <w:rPr>
                <w:rFonts w:ascii="Calibri" w:hAnsi="Calibri" w:cs="Arial"/>
                <w:rtl/>
              </w:rPr>
              <w:t>عن طريق إحالتها إلى وكالات أخرى، وحيث لا يتوقع أن يحتاج الطفل إلى دعم</w:t>
            </w:r>
            <w:r w:rsidRPr="009B0ACE">
              <w:rPr>
                <w:rFonts w:ascii="Calibri" w:hAnsi="Calibri" w:cs="Arial"/>
                <w:rtl/>
              </w:rPr>
              <w:t>/</w:t>
            </w:r>
            <w:r w:rsidR="00A148B8" w:rsidRPr="009B0ACE">
              <w:rPr>
                <w:rFonts w:ascii="Calibri" w:hAnsi="Calibri" w:cs="Arial"/>
                <w:rtl/>
              </w:rPr>
              <w:t xml:space="preserve">تدخل مستمر. </w:t>
            </w:r>
          </w:p>
          <w:p w:rsidR="00321925" w:rsidRPr="009B0ACE" w:rsidRDefault="00321925" w:rsidP="001556EB">
            <w:pPr>
              <w:pStyle w:val="ListParagraph"/>
              <w:ind w:left="360"/>
              <w:contextualSpacing w:val="0"/>
              <w:jc w:val="both"/>
              <w:rPr>
                <w:rFonts w:ascii="Calibri" w:hAnsi="Calibri" w:cs="Arial"/>
                <w:rtl/>
              </w:rPr>
            </w:pPr>
          </w:p>
          <w:p w:rsidR="00321925" w:rsidRPr="009B0ACE" w:rsidRDefault="00AB7745" w:rsidP="00AB7745">
            <w:pPr>
              <w:pStyle w:val="ListParagraph"/>
              <w:numPr>
                <w:ilvl w:val="0"/>
                <w:numId w:val="1"/>
              </w:numPr>
              <w:contextualSpacing w:val="0"/>
              <w:jc w:val="both"/>
              <w:rPr>
                <w:rFonts w:ascii="Calibri" w:hAnsi="Calibri" w:cs="Arial"/>
                <w:rtl/>
              </w:rPr>
            </w:pPr>
            <w:r w:rsidRPr="009B0ACE">
              <w:rPr>
                <w:rFonts w:ascii="Calibri" w:hAnsi="Calibri" w:cs="Arial" w:hint="cs"/>
                <w:rtl/>
              </w:rPr>
              <w:t xml:space="preserve">توجد بالفعل </w:t>
            </w:r>
            <w:r w:rsidR="00A148B8" w:rsidRPr="009B0ACE">
              <w:rPr>
                <w:rFonts w:ascii="Calibri" w:hAnsi="Calibri" w:cs="Arial"/>
                <w:rtl/>
              </w:rPr>
              <w:t>عمليات أخرى فعالة وشاملة للتعامل مع الحالات.</w:t>
            </w:r>
          </w:p>
          <w:p w:rsidR="00321925" w:rsidRPr="009B0ACE" w:rsidRDefault="00321925" w:rsidP="001556EB">
            <w:pPr>
              <w:pStyle w:val="ListParagraph"/>
              <w:ind w:left="360"/>
              <w:contextualSpacing w:val="0"/>
              <w:jc w:val="both"/>
              <w:rPr>
                <w:rFonts w:ascii="Calibri" w:hAnsi="Calibri" w:cs="Arial"/>
                <w:rtl/>
              </w:rPr>
            </w:pPr>
          </w:p>
        </w:tc>
      </w:tr>
      <w:tr w:rsidR="00321925" w:rsidRPr="009B0ACE" w:rsidTr="001556EB">
        <w:tc>
          <w:tcPr>
            <w:tcW w:w="3652" w:type="dxa"/>
            <w:shd w:val="clear" w:color="auto" w:fill="auto"/>
          </w:tcPr>
          <w:p w:rsidR="00321925" w:rsidRPr="009B0ACE" w:rsidRDefault="00321925" w:rsidP="001556EB">
            <w:pPr>
              <w:pStyle w:val="ListParagraph"/>
              <w:ind w:left="360"/>
              <w:jc w:val="both"/>
              <w:rPr>
                <w:rFonts w:ascii="Calibri" w:eastAsia="Calibri" w:hAnsi="Calibri" w:cs="Arial"/>
                <w:rtl/>
              </w:rPr>
            </w:pPr>
          </w:p>
          <w:p w:rsidR="00321925" w:rsidRPr="009B0ACE" w:rsidRDefault="00A148B8" w:rsidP="001556EB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eastAsia="Calibri" w:hAnsi="Calibri" w:cs="Arial"/>
                <w:rtl/>
              </w:rPr>
            </w:pPr>
            <w:r w:rsidRPr="009B0ACE">
              <w:rPr>
                <w:rFonts w:ascii="Calibri" w:eastAsia="Calibri" w:hAnsi="Calibri" w:cs="Arial"/>
                <w:rtl/>
              </w:rPr>
              <w:t>تركيز التدخل منصبًا على الفرد لا على المجتمع بصورة عامة.</w:t>
            </w:r>
          </w:p>
          <w:p w:rsidR="00321925" w:rsidRPr="009B0ACE" w:rsidRDefault="00321925" w:rsidP="001556EB">
            <w:pPr>
              <w:pStyle w:val="ListParagraph"/>
              <w:ind w:left="360"/>
              <w:contextualSpacing w:val="0"/>
              <w:jc w:val="both"/>
              <w:rPr>
                <w:rFonts w:ascii="Calibri" w:hAnsi="Calibri" w:cs="Arial"/>
                <w:rtl/>
              </w:rPr>
            </w:pPr>
          </w:p>
        </w:tc>
        <w:tc>
          <w:tcPr>
            <w:tcW w:w="5590" w:type="dxa"/>
            <w:shd w:val="clear" w:color="auto" w:fill="auto"/>
          </w:tcPr>
          <w:p w:rsidR="00321925" w:rsidRPr="009B0ACE" w:rsidRDefault="00321925" w:rsidP="001556EB">
            <w:pPr>
              <w:pStyle w:val="ListParagraph"/>
              <w:ind w:left="360"/>
              <w:jc w:val="both"/>
              <w:rPr>
                <w:rFonts w:ascii="Calibri" w:eastAsia="Calibri" w:hAnsi="Calibri" w:cs="Arial"/>
                <w:rtl/>
              </w:rPr>
            </w:pPr>
          </w:p>
          <w:p w:rsidR="00321925" w:rsidRPr="009B0ACE" w:rsidRDefault="00A148B8" w:rsidP="00AB774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eastAsia="Calibri" w:hAnsi="Calibri" w:cs="Arial"/>
                <w:rtl/>
              </w:rPr>
            </w:pPr>
            <w:r w:rsidRPr="009B0ACE">
              <w:rPr>
                <w:rFonts w:ascii="Calibri" w:eastAsia="Calibri" w:hAnsi="Calibri" w:cs="Arial"/>
                <w:rtl/>
              </w:rPr>
              <w:t xml:space="preserve">التدخلات والبرامج الحالية </w:t>
            </w:r>
            <w:r w:rsidR="00AB7745" w:rsidRPr="009B0ACE">
              <w:rPr>
                <w:rFonts w:ascii="Calibri" w:eastAsia="Calibri" w:hAnsi="Calibri" w:cs="Arial" w:hint="cs"/>
                <w:rtl/>
              </w:rPr>
              <w:t xml:space="preserve">تركز </w:t>
            </w:r>
            <w:r w:rsidRPr="009B0ACE">
              <w:rPr>
                <w:rFonts w:ascii="Calibri" w:eastAsia="Calibri" w:hAnsi="Calibri" w:cs="Arial"/>
                <w:rtl/>
              </w:rPr>
              <w:t>على المجموعات، بدلاً من الأطفال والأسر الفردية.</w:t>
            </w:r>
          </w:p>
        </w:tc>
      </w:tr>
      <w:tr w:rsidR="001556EB" w:rsidRPr="009B0ACE" w:rsidTr="001556EB">
        <w:tc>
          <w:tcPr>
            <w:tcW w:w="3652" w:type="dxa"/>
            <w:shd w:val="clear" w:color="auto" w:fill="auto"/>
          </w:tcPr>
          <w:p w:rsidR="001556EB" w:rsidRPr="009B0ACE" w:rsidRDefault="001556EB" w:rsidP="001556EB">
            <w:pPr>
              <w:pStyle w:val="ListParagraph"/>
              <w:ind w:left="360"/>
              <w:jc w:val="both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5590" w:type="dxa"/>
            <w:shd w:val="clear" w:color="auto" w:fill="auto"/>
          </w:tcPr>
          <w:p w:rsidR="001556EB" w:rsidRPr="009B0ACE" w:rsidRDefault="001556EB" w:rsidP="001556EB">
            <w:pPr>
              <w:pStyle w:val="ListParagraph"/>
              <w:ind w:left="360"/>
              <w:jc w:val="both"/>
              <w:rPr>
                <w:rFonts w:ascii="Calibri" w:eastAsia="Calibri" w:hAnsi="Calibri" w:cs="Arial"/>
                <w:rtl/>
              </w:rPr>
            </w:pPr>
          </w:p>
          <w:p w:rsidR="001556EB" w:rsidRPr="009B0ACE" w:rsidRDefault="00A148B8" w:rsidP="00AB7745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eastAsia="Calibri" w:hAnsi="Calibri" w:cs="Arial"/>
                <w:rtl/>
              </w:rPr>
            </w:pPr>
            <w:r w:rsidRPr="009B0ACE">
              <w:rPr>
                <w:rFonts w:ascii="Calibri" w:eastAsia="Calibri" w:hAnsi="Calibri" w:cs="Arial"/>
                <w:rtl/>
              </w:rPr>
              <w:t xml:space="preserve">يتعذر تخفيف التهديدات الأمنية </w:t>
            </w:r>
            <w:r w:rsidR="00AB7745" w:rsidRPr="009B0ACE">
              <w:rPr>
                <w:rFonts w:ascii="Calibri" w:eastAsia="Calibri" w:hAnsi="Calibri" w:cs="Arial" w:hint="cs"/>
                <w:rtl/>
              </w:rPr>
              <w:t xml:space="preserve">بما يُهدد </w:t>
            </w:r>
            <w:r w:rsidRPr="009B0ACE">
              <w:rPr>
                <w:rFonts w:ascii="Calibri" w:eastAsia="Calibri" w:hAnsi="Calibri" w:cs="Arial"/>
                <w:rtl/>
              </w:rPr>
              <w:t>سلامة المعلومات.</w:t>
            </w:r>
          </w:p>
          <w:p w:rsidR="001556EB" w:rsidRPr="009B0ACE" w:rsidRDefault="001556EB" w:rsidP="001556EB">
            <w:pPr>
              <w:pStyle w:val="ListParagraph"/>
              <w:ind w:left="360"/>
              <w:jc w:val="both"/>
              <w:rPr>
                <w:rFonts w:ascii="Calibri" w:eastAsia="Calibri" w:hAnsi="Calibri" w:cs="Arial"/>
                <w:rtl/>
              </w:rPr>
            </w:pPr>
          </w:p>
        </w:tc>
      </w:tr>
    </w:tbl>
    <w:p w:rsidR="00321925" w:rsidRPr="009B0ACE" w:rsidRDefault="00321925" w:rsidP="00321925">
      <w:pPr>
        <w:spacing w:after="0" w:line="240" w:lineRule="auto"/>
        <w:rPr>
          <w:sz w:val="24"/>
          <w:szCs w:val="24"/>
          <w:rtl/>
        </w:rPr>
      </w:pPr>
    </w:p>
    <w:sectPr w:rsidR="00321925" w:rsidRPr="009B0AC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6EB" w:rsidRDefault="001556EB" w:rsidP="00321925">
      <w:pPr>
        <w:spacing w:after="0" w:line="240" w:lineRule="auto"/>
      </w:pPr>
      <w:r>
        <w:rPr>
          <w:rtl/>
        </w:rPr>
        <w:separator/>
      </w:r>
    </w:p>
  </w:endnote>
  <w:endnote w:type="continuationSeparator" w:id="0">
    <w:p w:rsidR="001556EB" w:rsidRDefault="001556EB" w:rsidP="00321925">
      <w:pPr>
        <w:spacing w:after="0" w:line="240" w:lineRule="auto"/>
      </w:pPr>
      <w:r>
        <w:rPr>
          <w:rtl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E36" w:rsidRDefault="00955E3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E36" w:rsidRDefault="00955E3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E36" w:rsidRDefault="00955E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6EB" w:rsidRDefault="001556EB" w:rsidP="00321925">
      <w:pPr>
        <w:spacing w:after="0" w:line="240" w:lineRule="auto"/>
      </w:pPr>
      <w:r>
        <w:rPr>
          <w:rtl/>
        </w:rPr>
        <w:separator/>
      </w:r>
    </w:p>
  </w:footnote>
  <w:footnote w:type="continuationSeparator" w:id="0">
    <w:p w:rsidR="001556EB" w:rsidRDefault="001556EB" w:rsidP="00321925">
      <w:pPr>
        <w:spacing w:after="0" w:line="240" w:lineRule="auto"/>
      </w:pPr>
      <w:r>
        <w:rPr>
          <w:rtl/>
        </w:rPr>
        <w:continuationSeparator/>
      </w:r>
    </w:p>
  </w:footnote>
  <w:footnote w:id="1">
    <w:p w:rsidR="001556EB" w:rsidRPr="00F415D3" w:rsidRDefault="001556EB" w:rsidP="009B0ACE">
      <w:pPr>
        <w:pStyle w:val="FootnoteText"/>
        <w:rPr>
          <w:rFonts w:asciiTheme="minorBidi" w:hAnsiTheme="minorBidi" w:cstheme="minorBidi"/>
          <w:rtl/>
          <w:lang w:bidi="ar-EG"/>
        </w:rPr>
      </w:pPr>
      <w:r w:rsidRPr="00F415D3">
        <w:rPr>
          <w:rStyle w:val="FootnoteReference"/>
          <w:rFonts w:asciiTheme="minorBidi" w:hAnsiTheme="minorBidi" w:cstheme="minorBidi"/>
        </w:rPr>
        <w:footnoteRef/>
      </w:r>
      <w:r w:rsidRPr="00F415D3">
        <w:rPr>
          <w:rFonts w:asciiTheme="minorBidi" w:hAnsiTheme="minorBidi" w:cstheme="minorBidi"/>
          <w:rtl/>
        </w:rPr>
        <w:t xml:space="preserve"> </w:t>
      </w:r>
      <w:r w:rsidR="009B0ACE" w:rsidRPr="009B0ACE">
        <w:rPr>
          <w:rFonts w:asciiTheme="minorBidi" w:hAnsiTheme="minorBidi" w:hint="cs"/>
          <w:rtl/>
        </w:rPr>
        <w:t>المبادئ</w:t>
      </w:r>
      <w:r w:rsidR="009B0ACE" w:rsidRPr="009B0ACE">
        <w:rPr>
          <w:rFonts w:asciiTheme="minorBidi" w:hAnsiTheme="minorBidi"/>
          <w:rtl/>
        </w:rPr>
        <w:t xml:space="preserve"> </w:t>
      </w:r>
      <w:r w:rsidR="009B0ACE" w:rsidRPr="009B0ACE">
        <w:rPr>
          <w:rFonts w:asciiTheme="minorBidi" w:hAnsiTheme="minorBidi" w:hint="cs"/>
          <w:rtl/>
        </w:rPr>
        <w:t>التوجيهية</w:t>
      </w:r>
      <w:r w:rsidR="009B0ACE" w:rsidRPr="009B0ACE">
        <w:rPr>
          <w:rFonts w:asciiTheme="minorBidi" w:hAnsiTheme="minorBidi"/>
          <w:rtl/>
        </w:rPr>
        <w:t xml:space="preserve"> </w:t>
      </w:r>
      <w:r w:rsidR="009B0ACE" w:rsidRPr="009B0ACE">
        <w:rPr>
          <w:rFonts w:asciiTheme="minorBidi" w:hAnsiTheme="minorBidi" w:hint="cs"/>
          <w:rtl/>
        </w:rPr>
        <w:t>المشتركة</w:t>
      </w:r>
      <w:r w:rsidR="009B0ACE" w:rsidRPr="009B0ACE">
        <w:rPr>
          <w:rFonts w:asciiTheme="minorBidi" w:hAnsiTheme="minorBidi"/>
          <w:rtl/>
        </w:rPr>
        <w:t xml:space="preserve"> </w:t>
      </w:r>
      <w:r w:rsidR="009B0ACE" w:rsidRPr="009B0ACE">
        <w:rPr>
          <w:rFonts w:asciiTheme="minorBidi" w:hAnsiTheme="minorBidi" w:hint="cs"/>
          <w:rtl/>
        </w:rPr>
        <w:t>بين</w:t>
      </w:r>
      <w:r w:rsidR="009B0ACE" w:rsidRPr="009B0ACE">
        <w:rPr>
          <w:rFonts w:asciiTheme="minorBidi" w:hAnsiTheme="minorBidi"/>
          <w:rtl/>
        </w:rPr>
        <w:t xml:space="preserve"> </w:t>
      </w:r>
      <w:r w:rsidR="009B0ACE" w:rsidRPr="009B0ACE">
        <w:rPr>
          <w:rFonts w:asciiTheme="minorBidi" w:hAnsiTheme="minorBidi" w:hint="cs"/>
          <w:rtl/>
        </w:rPr>
        <w:t>الوكالات</w:t>
      </w:r>
      <w:r w:rsidR="009B0ACE" w:rsidRPr="009B0ACE">
        <w:rPr>
          <w:rFonts w:asciiTheme="minorBidi" w:hAnsiTheme="minorBidi"/>
          <w:rtl/>
        </w:rPr>
        <w:t xml:space="preserve"> </w:t>
      </w:r>
      <w:r w:rsidR="009B0ACE" w:rsidRPr="009B0ACE">
        <w:rPr>
          <w:rFonts w:asciiTheme="minorBidi" w:hAnsiTheme="minorBidi" w:hint="cs"/>
          <w:rtl/>
        </w:rPr>
        <w:t>لإدارة</w:t>
      </w:r>
      <w:r w:rsidR="009B0ACE" w:rsidRPr="009B0ACE">
        <w:rPr>
          <w:rFonts w:asciiTheme="minorBidi" w:hAnsiTheme="minorBidi"/>
          <w:rtl/>
        </w:rPr>
        <w:t xml:space="preserve"> </w:t>
      </w:r>
      <w:r w:rsidR="009B0ACE" w:rsidRPr="009B0ACE">
        <w:rPr>
          <w:rFonts w:asciiTheme="minorBidi" w:hAnsiTheme="minorBidi" w:hint="cs"/>
          <w:rtl/>
        </w:rPr>
        <w:t>الحالات</w:t>
      </w:r>
      <w:r w:rsidR="009B0ACE" w:rsidRPr="009B0ACE">
        <w:rPr>
          <w:rFonts w:asciiTheme="minorBidi" w:hAnsiTheme="minorBidi"/>
          <w:rtl/>
        </w:rPr>
        <w:t xml:space="preserve"> </w:t>
      </w:r>
      <w:r w:rsidR="009B0ACE" w:rsidRPr="009B0ACE">
        <w:rPr>
          <w:rFonts w:asciiTheme="minorBidi" w:hAnsiTheme="minorBidi" w:hint="cs"/>
          <w:rtl/>
        </w:rPr>
        <w:t>وحماية</w:t>
      </w:r>
      <w:r w:rsidR="009B0ACE" w:rsidRPr="009B0ACE">
        <w:rPr>
          <w:rFonts w:asciiTheme="minorBidi" w:hAnsiTheme="minorBidi"/>
          <w:rtl/>
        </w:rPr>
        <w:t xml:space="preserve"> </w:t>
      </w:r>
      <w:r w:rsidR="009B0ACE" w:rsidRPr="009B0ACE">
        <w:rPr>
          <w:rFonts w:asciiTheme="minorBidi" w:hAnsiTheme="minorBidi" w:hint="cs"/>
          <w:rtl/>
        </w:rPr>
        <w:t>الطفل</w:t>
      </w:r>
      <w:r w:rsidR="009B0ACE" w:rsidRPr="009B0ACE">
        <w:rPr>
          <w:rFonts w:asciiTheme="minorBidi" w:hAnsiTheme="minorBidi"/>
          <w:rtl/>
        </w:rPr>
        <w:t xml:space="preserve"> - </w:t>
      </w:r>
      <w:r w:rsidR="009B0ACE" w:rsidRPr="009B0ACE">
        <w:rPr>
          <w:rFonts w:asciiTheme="minorBidi" w:hAnsiTheme="minorBidi" w:hint="cs"/>
          <w:rtl/>
        </w:rPr>
        <w:t>دور</w:t>
      </w:r>
      <w:r w:rsidR="009B0ACE" w:rsidRPr="009B0ACE">
        <w:rPr>
          <w:rFonts w:asciiTheme="minorBidi" w:hAnsiTheme="minorBidi"/>
          <w:rtl/>
        </w:rPr>
        <w:t xml:space="preserve"> </w:t>
      </w:r>
      <w:r w:rsidR="009B0ACE" w:rsidRPr="009B0ACE">
        <w:rPr>
          <w:rFonts w:asciiTheme="minorBidi" w:hAnsiTheme="minorBidi" w:hint="cs"/>
          <w:rtl/>
        </w:rPr>
        <w:t>إدارة</w:t>
      </w:r>
      <w:r w:rsidR="009B0ACE" w:rsidRPr="009B0ACE">
        <w:rPr>
          <w:rFonts w:asciiTheme="minorBidi" w:hAnsiTheme="minorBidi"/>
          <w:rtl/>
        </w:rPr>
        <w:t xml:space="preserve"> </w:t>
      </w:r>
      <w:r w:rsidR="009B0ACE" w:rsidRPr="009B0ACE">
        <w:rPr>
          <w:rFonts w:asciiTheme="minorBidi" w:hAnsiTheme="minorBidi" w:hint="cs"/>
          <w:rtl/>
        </w:rPr>
        <w:t>الحالات</w:t>
      </w:r>
      <w:r w:rsidR="009B0ACE" w:rsidRPr="009B0ACE">
        <w:rPr>
          <w:rFonts w:asciiTheme="minorBidi" w:hAnsiTheme="minorBidi"/>
          <w:rtl/>
        </w:rPr>
        <w:t xml:space="preserve"> </w:t>
      </w:r>
      <w:r w:rsidR="009B0ACE" w:rsidRPr="009B0ACE">
        <w:rPr>
          <w:rFonts w:asciiTheme="minorBidi" w:hAnsiTheme="minorBidi" w:hint="cs"/>
          <w:rtl/>
        </w:rPr>
        <w:t>في</w:t>
      </w:r>
      <w:r w:rsidR="009B0ACE" w:rsidRPr="009B0ACE">
        <w:rPr>
          <w:rFonts w:asciiTheme="minorBidi" w:hAnsiTheme="minorBidi"/>
          <w:rtl/>
        </w:rPr>
        <w:t xml:space="preserve"> </w:t>
      </w:r>
      <w:r w:rsidR="009B0ACE" w:rsidRPr="009B0ACE">
        <w:rPr>
          <w:rFonts w:asciiTheme="minorBidi" w:hAnsiTheme="minorBidi" w:hint="cs"/>
          <w:rtl/>
        </w:rPr>
        <w:t>حماية</w:t>
      </w:r>
      <w:r w:rsidR="009B0ACE" w:rsidRPr="009B0ACE">
        <w:rPr>
          <w:rFonts w:asciiTheme="minorBidi" w:hAnsiTheme="minorBidi"/>
          <w:rtl/>
        </w:rPr>
        <w:t xml:space="preserve"> </w:t>
      </w:r>
      <w:r w:rsidR="009B0ACE" w:rsidRPr="009B0ACE">
        <w:rPr>
          <w:rFonts w:asciiTheme="minorBidi" w:hAnsiTheme="minorBidi" w:hint="cs"/>
          <w:rtl/>
        </w:rPr>
        <w:t>الأطفال</w:t>
      </w:r>
      <w:r w:rsidR="009B0ACE" w:rsidRPr="009B0ACE">
        <w:rPr>
          <w:rFonts w:asciiTheme="minorBidi" w:hAnsiTheme="minorBidi"/>
          <w:rtl/>
        </w:rPr>
        <w:t xml:space="preserve">: </w:t>
      </w:r>
      <w:r w:rsidR="009B0ACE" w:rsidRPr="009B0ACE">
        <w:rPr>
          <w:rFonts w:asciiTheme="minorBidi" w:hAnsiTheme="minorBidi" w:hint="cs"/>
          <w:rtl/>
        </w:rPr>
        <w:t>دليل</w:t>
      </w:r>
      <w:r w:rsidR="009B0ACE" w:rsidRPr="009B0ACE">
        <w:rPr>
          <w:rFonts w:asciiTheme="minorBidi" w:hAnsiTheme="minorBidi"/>
          <w:rtl/>
        </w:rPr>
        <w:t xml:space="preserve"> </w:t>
      </w:r>
      <w:r w:rsidR="009B0ACE" w:rsidRPr="009B0ACE">
        <w:rPr>
          <w:rFonts w:asciiTheme="minorBidi" w:hAnsiTheme="minorBidi" w:hint="cs"/>
          <w:rtl/>
        </w:rPr>
        <w:t>لمديري</w:t>
      </w:r>
      <w:r w:rsidR="009B0ACE" w:rsidRPr="009B0ACE">
        <w:rPr>
          <w:rFonts w:asciiTheme="minorBidi" w:hAnsiTheme="minorBidi"/>
          <w:rtl/>
        </w:rPr>
        <w:t xml:space="preserve"> </w:t>
      </w:r>
      <w:r w:rsidR="009B0ACE" w:rsidRPr="009B0ACE">
        <w:rPr>
          <w:rFonts w:asciiTheme="minorBidi" w:hAnsiTheme="minorBidi" w:hint="cs"/>
          <w:rtl/>
        </w:rPr>
        <w:t>السياسات</w:t>
      </w:r>
      <w:r w:rsidR="009B0ACE" w:rsidRPr="009B0ACE">
        <w:rPr>
          <w:rFonts w:asciiTheme="minorBidi" w:hAnsiTheme="minorBidi"/>
          <w:rtl/>
        </w:rPr>
        <w:t xml:space="preserve"> </w:t>
      </w:r>
      <w:r w:rsidR="009B0ACE" w:rsidRPr="009B0ACE">
        <w:rPr>
          <w:rFonts w:asciiTheme="minorBidi" w:hAnsiTheme="minorBidi" w:hint="cs"/>
          <w:rtl/>
        </w:rPr>
        <w:t>والبرامج</w:t>
      </w:r>
      <w:r w:rsidR="009B0ACE" w:rsidRPr="009B0ACE">
        <w:rPr>
          <w:rFonts w:asciiTheme="minorBidi" w:hAnsiTheme="minorBidi"/>
          <w:rtl/>
        </w:rPr>
        <w:t xml:space="preserve"> </w:t>
      </w:r>
      <w:r w:rsidR="009B0ACE" w:rsidRPr="009B0ACE">
        <w:rPr>
          <w:rFonts w:asciiTheme="minorBidi" w:hAnsiTheme="minorBidi" w:hint="cs"/>
          <w:rtl/>
        </w:rPr>
        <w:t>وأخصائيي</w:t>
      </w:r>
      <w:r w:rsidR="009B0ACE" w:rsidRPr="009B0ACE">
        <w:rPr>
          <w:rFonts w:asciiTheme="minorBidi" w:hAnsiTheme="minorBidi"/>
          <w:rtl/>
        </w:rPr>
        <w:t xml:space="preserve"> </w:t>
      </w:r>
      <w:r w:rsidR="009B0ACE" w:rsidRPr="009B0ACE">
        <w:rPr>
          <w:rFonts w:asciiTheme="minorBidi" w:hAnsiTheme="minorBidi" w:hint="cs"/>
          <w:rtl/>
        </w:rPr>
        <w:t>الحالات</w:t>
      </w:r>
      <w:r w:rsidR="009B0ACE" w:rsidRPr="009B0ACE">
        <w:rPr>
          <w:rFonts w:asciiTheme="minorBidi" w:hAnsiTheme="minorBidi"/>
          <w:rtl/>
        </w:rPr>
        <w:t xml:space="preserve"> (2014) </w:t>
      </w:r>
      <w:r w:rsidR="009B0ACE" w:rsidRPr="009B0ACE">
        <w:rPr>
          <w:rFonts w:asciiTheme="minorBidi" w:hAnsiTheme="minorBidi" w:hint="cs"/>
          <w:rtl/>
        </w:rPr>
        <w:t>الفريق</w:t>
      </w:r>
      <w:r w:rsidR="009B0ACE" w:rsidRPr="009B0ACE">
        <w:rPr>
          <w:rFonts w:asciiTheme="minorBidi" w:hAnsiTheme="minorBidi"/>
          <w:rtl/>
        </w:rPr>
        <w:t xml:space="preserve"> </w:t>
      </w:r>
      <w:r w:rsidR="009B0ACE" w:rsidRPr="009B0ACE">
        <w:rPr>
          <w:rFonts w:asciiTheme="minorBidi" w:hAnsiTheme="minorBidi" w:hint="cs"/>
          <w:rtl/>
        </w:rPr>
        <w:t>العامل</w:t>
      </w:r>
      <w:r w:rsidR="009B0ACE" w:rsidRPr="009B0ACE">
        <w:rPr>
          <w:rFonts w:asciiTheme="minorBidi" w:hAnsiTheme="minorBidi"/>
          <w:rtl/>
        </w:rPr>
        <w:t xml:space="preserve"> </w:t>
      </w:r>
      <w:r w:rsidR="009B0ACE" w:rsidRPr="009B0ACE">
        <w:rPr>
          <w:rFonts w:asciiTheme="minorBidi" w:hAnsiTheme="minorBidi" w:hint="cs"/>
          <w:rtl/>
        </w:rPr>
        <w:t>المعني</w:t>
      </w:r>
      <w:r w:rsidR="009B0ACE" w:rsidRPr="009B0ACE">
        <w:rPr>
          <w:rFonts w:asciiTheme="minorBidi" w:hAnsiTheme="minorBidi"/>
          <w:rtl/>
        </w:rPr>
        <w:t xml:space="preserve"> </w:t>
      </w:r>
      <w:r w:rsidR="009B0ACE" w:rsidRPr="009B0ACE">
        <w:rPr>
          <w:rFonts w:asciiTheme="minorBidi" w:hAnsiTheme="minorBidi" w:hint="cs"/>
          <w:rtl/>
        </w:rPr>
        <w:t>بإدارة</w:t>
      </w:r>
      <w:r w:rsidR="009B0ACE" w:rsidRPr="009B0ACE">
        <w:rPr>
          <w:rFonts w:asciiTheme="minorBidi" w:hAnsiTheme="minorBidi"/>
          <w:rtl/>
        </w:rPr>
        <w:t xml:space="preserve"> </w:t>
      </w:r>
      <w:r w:rsidR="009B0ACE" w:rsidRPr="009B0ACE">
        <w:rPr>
          <w:rFonts w:asciiTheme="minorBidi" w:hAnsiTheme="minorBidi" w:hint="cs"/>
          <w:rtl/>
        </w:rPr>
        <w:t>الحالة،</w:t>
      </w:r>
      <w:r w:rsidR="009B0ACE" w:rsidRPr="009B0ACE">
        <w:rPr>
          <w:rFonts w:asciiTheme="minorBidi" w:hAnsiTheme="minorBidi"/>
          <w:rtl/>
        </w:rPr>
        <w:t xml:space="preserve"> </w:t>
      </w:r>
      <w:r w:rsidR="009B0ACE" w:rsidRPr="009B0ACE">
        <w:rPr>
          <w:rFonts w:asciiTheme="minorBidi" w:hAnsiTheme="minorBidi" w:hint="cs"/>
          <w:rtl/>
        </w:rPr>
        <w:t>القسم</w:t>
      </w:r>
      <w:r w:rsidR="009B0ACE" w:rsidRPr="009B0ACE">
        <w:rPr>
          <w:rFonts w:asciiTheme="minorBidi" w:hAnsiTheme="minorBidi"/>
          <w:rtl/>
        </w:rPr>
        <w:t xml:space="preserve"> 2</w:t>
      </w:r>
      <w:r w:rsidRPr="00F415D3">
        <w:rPr>
          <w:rFonts w:asciiTheme="minorBidi" w:hAnsiTheme="minorBidi" w:cstheme="minorBidi"/>
          <w:rtl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E36" w:rsidRDefault="00955E3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6EB" w:rsidRPr="002D5F02" w:rsidRDefault="001556EB" w:rsidP="001556EB">
    <w:pPr>
      <w:pStyle w:val="Header"/>
      <w:tabs>
        <w:tab w:val="clear" w:pos="4513"/>
      </w:tabs>
      <w:rPr>
        <w:color w:val="808080"/>
        <w:rtl/>
      </w:rPr>
    </w:pPr>
    <w:r>
      <w:rPr>
        <w:color w:val="808080"/>
        <w:rtl/>
      </w:rPr>
      <w:t xml:space="preserve">دليل التدريب على إدارة الحالات </w:t>
    </w:r>
    <w:r>
      <w:rPr>
        <w:color w:val="FF8000"/>
        <w:rtl/>
      </w:rPr>
      <w:tab/>
    </w:r>
    <w:r>
      <w:rPr>
        <w:color w:val="808080"/>
        <w:rtl/>
      </w:rPr>
      <w:t xml:space="preserve">فريق </w:t>
    </w:r>
    <w:r w:rsidR="00955E36">
      <w:rPr>
        <w:rFonts w:hint="cs"/>
        <w:color w:val="808080"/>
        <w:rtl/>
      </w:rPr>
      <w:t>ال</w:t>
    </w:r>
    <w:r>
      <w:rPr>
        <w:color w:val="808080"/>
        <w:rtl/>
      </w:rPr>
      <w:t xml:space="preserve">عمل </w:t>
    </w:r>
    <w:r w:rsidR="00955E36">
      <w:rPr>
        <w:rFonts w:hint="cs"/>
        <w:color w:val="808080"/>
        <w:rtl/>
      </w:rPr>
      <w:t>المعني ب</w:t>
    </w:r>
    <w:r>
      <w:rPr>
        <w:color w:val="808080"/>
        <w:rtl/>
      </w:rPr>
      <w:t>إدارة الحالات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E36" w:rsidRDefault="00955E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6905E1"/>
    <w:multiLevelType w:val="hybridMultilevel"/>
    <w:tmpl w:val="FCB2F426"/>
    <w:lvl w:ilvl="0" w:tplc="0576E8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B7602B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22C9F8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A8038C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11EDF0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FCE1C6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F24F3A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7043CF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EF7C147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2551FBB"/>
    <w:multiLevelType w:val="hybridMultilevel"/>
    <w:tmpl w:val="3FD8BC1C"/>
    <w:lvl w:ilvl="0" w:tplc="AD7867A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D5C68B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CE0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22BD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583E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3C2A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C441B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A647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C1E0C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192AA4"/>
    <w:multiLevelType w:val="hybridMultilevel"/>
    <w:tmpl w:val="3F482C40"/>
    <w:lvl w:ilvl="0" w:tplc="CDA237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764DCD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8405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C876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9804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7436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9A7B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AEB8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8078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925"/>
    <w:rsid w:val="001556EB"/>
    <w:rsid w:val="00321925"/>
    <w:rsid w:val="00391944"/>
    <w:rsid w:val="005579AD"/>
    <w:rsid w:val="00955E36"/>
    <w:rsid w:val="009B0ACE"/>
    <w:rsid w:val="00A148B8"/>
    <w:rsid w:val="00AB7745"/>
    <w:rsid w:val="00E86953"/>
    <w:rsid w:val="00F41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21925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table" w:styleId="TableGrid">
    <w:name w:val="Table Grid"/>
    <w:basedOn w:val="TableNormal"/>
    <w:uiPriority w:val="99"/>
    <w:rsid w:val="00321925"/>
    <w:rPr>
      <w:rFonts w:cs="Times New Roman"/>
      <w:lang w:val="en-AU" w:eastAsia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ARC header"/>
    <w:basedOn w:val="Normal"/>
    <w:link w:val="HeaderChar"/>
    <w:uiPriority w:val="99"/>
    <w:unhideWhenUsed/>
    <w:rsid w:val="003219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321925"/>
  </w:style>
  <w:style w:type="paragraph" w:styleId="Footer">
    <w:name w:val="footer"/>
    <w:basedOn w:val="Normal"/>
    <w:link w:val="FooterChar"/>
    <w:uiPriority w:val="99"/>
    <w:unhideWhenUsed/>
    <w:rsid w:val="003219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1925"/>
  </w:style>
  <w:style w:type="paragraph" w:styleId="BalloonText">
    <w:name w:val="Balloon Text"/>
    <w:basedOn w:val="Normal"/>
    <w:link w:val="BalloonTextChar"/>
    <w:uiPriority w:val="99"/>
    <w:semiHidden/>
    <w:unhideWhenUsed/>
    <w:rsid w:val="00321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21925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63CF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63CFB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363CF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21925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table" w:styleId="TableGrid">
    <w:name w:val="Table Grid"/>
    <w:basedOn w:val="TableNormal"/>
    <w:uiPriority w:val="99"/>
    <w:rsid w:val="00321925"/>
    <w:rPr>
      <w:rFonts w:cs="Times New Roman"/>
      <w:lang w:val="en-AU" w:eastAsia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ARC header"/>
    <w:basedOn w:val="Normal"/>
    <w:link w:val="HeaderChar"/>
    <w:uiPriority w:val="99"/>
    <w:unhideWhenUsed/>
    <w:rsid w:val="003219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321925"/>
  </w:style>
  <w:style w:type="paragraph" w:styleId="Footer">
    <w:name w:val="footer"/>
    <w:basedOn w:val="Normal"/>
    <w:link w:val="FooterChar"/>
    <w:uiPriority w:val="99"/>
    <w:unhideWhenUsed/>
    <w:rsid w:val="003219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1925"/>
  </w:style>
  <w:style w:type="paragraph" w:styleId="BalloonText">
    <w:name w:val="Balloon Text"/>
    <w:basedOn w:val="Normal"/>
    <w:link w:val="BalloonTextChar"/>
    <w:uiPriority w:val="99"/>
    <w:semiHidden/>
    <w:unhideWhenUsed/>
    <w:rsid w:val="00321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21925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63CF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63CFB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363C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65607-B567-4C4A-A78D-E2CC03CCC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AL7</cp:lastModifiedBy>
  <cp:revision>6</cp:revision>
  <dcterms:created xsi:type="dcterms:W3CDTF">2015-02-17T10:52:00Z</dcterms:created>
  <dcterms:modified xsi:type="dcterms:W3CDTF">2015-02-20T17:24:00Z</dcterms:modified>
</cp:coreProperties>
</file>